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CE0537" w14:textId="764FE984" w:rsidR="00960E37" w:rsidRPr="00960E37" w:rsidRDefault="00960E37" w:rsidP="00960E37">
      <w:pPr>
        <w:rPr>
          <w:rFonts w:ascii="Times New Roman" w:hAnsi="Times New Roman" w:cs="Times New Roman"/>
          <w:b/>
          <w:bCs/>
        </w:rPr>
      </w:pPr>
      <w:r w:rsidRPr="00960E37">
        <w:rPr>
          <w:rFonts w:ascii="Times New Roman" w:hAnsi="Times New Roman" w:cs="Times New Roman"/>
          <w:b/>
          <w:bCs/>
        </w:rPr>
        <w:t>I. Family Charter for Entrepreneurial Wealth</w:t>
      </w:r>
      <w:r>
        <w:rPr>
          <w:rFonts w:ascii="Times New Roman" w:hAnsi="Times New Roman" w:cs="Times New Roman"/>
          <w:b/>
          <w:bCs/>
        </w:rPr>
        <w:br/>
      </w:r>
    </w:p>
    <w:p w14:paraId="6CAAD3FD" w14:textId="72BE528E" w:rsidR="00960E37" w:rsidRPr="00960E37" w:rsidRDefault="00960E37" w:rsidP="00960E37">
      <w:pPr>
        <w:rPr>
          <w:rFonts w:ascii="Times New Roman" w:hAnsi="Times New Roman" w:cs="Times New Roman"/>
          <w:b/>
          <w:bCs/>
        </w:rPr>
      </w:pPr>
      <w:r w:rsidRPr="00960E37">
        <w:rPr>
          <w:rFonts w:ascii="Times New Roman" w:hAnsi="Times New Roman" w:cs="Times New Roman"/>
          <w:b/>
          <w:bCs/>
        </w:rPr>
        <w:t>Preamble</w:t>
      </w:r>
      <w:r>
        <w:rPr>
          <w:rFonts w:ascii="Times New Roman" w:hAnsi="Times New Roman" w:cs="Times New Roman"/>
          <w:b/>
          <w:bCs/>
        </w:rPr>
        <w:br/>
      </w:r>
    </w:p>
    <w:p w14:paraId="709375E9" w14:textId="5121F22B" w:rsidR="00960E37" w:rsidRPr="00960E37" w:rsidRDefault="00960E37" w:rsidP="00960E37">
      <w:pPr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We, the members of the [Family Name] Family, acknowledge that our success stems from entrepreneurial vision, courage, and collaboration.</w:t>
      </w:r>
      <w:r>
        <w:rPr>
          <w:rFonts w:ascii="Times New Roman" w:hAnsi="Times New Roman" w:cs="Times New Roman"/>
        </w:rPr>
        <w:br/>
      </w:r>
      <w:r w:rsidRPr="00960E37">
        <w:rPr>
          <w:rFonts w:ascii="Times New Roman" w:hAnsi="Times New Roman" w:cs="Times New Roman"/>
        </w:rPr>
        <w:br/>
        <w:t>This charter guides how we sustain our momentum, preserve integrity amid growth, and ensure that our wealth continues to serve both our purpose and the generations that follow.</w:t>
      </w:r>
      <w:r>
        <w:rPr>
          <w:rFonts w:ascii="Times New Roman" w:hAnsi="Times New Roman" w:cs="Times New Roman"/>
        </w:rPr>
        <w:br/>
      </w:r>
    </w:p>
    <w:p w14:paraId="641F6627" w14:textId="77777777" w:rsidR="00960E37" w:rsidRPr="00960E37" w:rsidRDefault="00960E37" w:rsidP="00960E37">
      <w:pPr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Our wealth was built through initiative — and will endure through stewardship.</w:t>
      </w:r>
    </w:p>
    <w:p w14:paraId="239EBF69" w14:textId="1E544546" w:rsidR="00960E37" w:rsidRPr="00960E37" w:rsidRDefault="00960E37" w:rsidP="00960E37">
      <w:pPr>
        <w:rPr>
          <w:rFonts w:ascii="Times New Roman" w:hAnsi="Times New Roman" w:cs="Times New Roman"/>
        </w:rPr>
      </w:pPr>
    </w:p>
    <w:p w14:paraId="1C21DF6F" w14:textId="21F24641" w:rsidR="00960E37" w:rsidRPr="00960E37" w:rsidRDefault="00960E37" w:rsidP="00960E37">
      <w:pPr>
        <w:rPr>
          <w:rFonts w:ascii="Times New Roman" w:hAnsi="Times New Roman" w:cs="Times New Roman"/>
          <w:b/>
          <w:bCs/>
        </w:rPr>
      </w:pPr>
      <w:r w:rsidRPr="00960E37">
        <w:rPr>
          <w:rFonts w:ascii="Times New Roman" w:hAnsi="Times New Roman" w:cs="Times New Roman"/>
          <w:b/>
          <w:bCs/>
        </w:rPr>
        <w:t>I. Core Values</w:t>
      </w:r>
      <w:r>
        <w:rPr>
          <w:rFonts w:ascii="Times New Roman" w:hAnsi="Times New Roman" w:cs="Times New Roman"/>
          <w:b/>
          <w:bCs/>
        </w:rPr>
        <w:br/>
      </w:r>
    </w:p>
    <w:p w14:paraId="5A857951" w14:textId="667DEB73" w:rsidR="00960E37" w:rsidRPr="00960E37" w:rsidRDefault="00960E37" w:rsidP="00960E37">
      <w:pPr>
        <w:ind w:left="720"/>
        <w:rPr>
          <w:rFonts w:ascii="Times New Roman" w:hAnsi="Times New Roman" w:cs="Times New Roman"/>
          <w:b/>
          <w:bCs/>
        </w:rPr>
      </w:pPr>
      <w:r w:rsidRPr="00960E37">
        <w:rPr>
          <w:rFonts w:ascii="Times New Roman" w:hAnsi="Times New Roman" w:cs="Times New Roman"/>
          <w:b/>
          <w:bCs/>
        </w:rPr>
        <w:t>1. Visionary Stewardship</w:t>
      </w:r>
      <w:r>
        <w:rPr>
          <w:rFonts w:ascii="Times New Roman" w:hAnsi="Times New Roman" w:cs="Times New Roman"/>
          <w:b/>
          <w:bCs/>
        </w:rPr>
        <w:br/>
      </w:r>
    </w:p>
    <w:p w14:paraId="4D8C0A04" w14:textId="07BE91B1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We view entrepreneurship as stewardship in motion. Our ventures must honor our responsibilities to people, planet, and profit alike.</w:t>
      </w:r>
      <w:r>
        <w:rPr>
          <w:rFonts w:ascii="Times New Roman" w:hAnsi="Times New Roman" w:cs="Times New Roman"/>
        </w:rPr>
        <w:br/>
      </w:r>
    </w:p>
    <w:p w14:paraId="10692362" w14:textId="77777777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  <w:b/>
          <w:bCs/>
        </w:rPr>
        <w:t>Practices that express this value:</w:t>
      </w:r>
    </w:p>
    <w:p w14:paraId="2C7F179B" w14:textId="77777777" w:rsidR="00960E37" w:rsidRPr="00960E37" w:rsidRDefault="00960E37" w:rsidP="00960E37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Making investments that create long-term societal value, not just short-term gains.</w:t>
      </w:r>
    </w:p>
    <w:p w14:paraId="22B96735" w14:textId="77777777" w:rsidR="00960E37" w:rsidRPr="00960E37" w:rsidRDefault="00960E37" w:rsidP="00960E37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Using innovation as a tool for legacy, not ego.</w:t>
      </w:r>
    </w:p>
    <w:p w14:paraId="3DB9242F" w14:textId="77777777" w:rsidR="00960E37" w:rsidRPr="00960E37" w:rsidRDefault="00960E37" w:rsidP="00960E37">
      <w:pPr>
        <w:numPr>
          <w:ilvl w:val="0"/>
          <w:numId w:val="1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Reviewing family ventures annually for both financial and ethical alignment.</w:t>
      </w:r>
    </w:p>
    <w:p w14:paraId="02AE074E" w14:textId="34E7F0E5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</w:p>
    <w:p w14:paraId="695AE1D9" w14:textId="41114082" w:rsidR="00960E37" w:rsidRPr="00960E37" w:rsidRDefault="00960E37" w:rsidP="00960E37">
      <w:pPr>
        <w:ind w:left="720"/>
        <w:rPr>
          <w:rFonts w:ascii="Times New Roman" w:hAnsi="Times New Roman" w:cs="Times New Roman"/>
          <w:b/>
          <w:bCs/>
        </w:rPr>
      </w:pPr>
      <w:r w:rsidRPr="00960E37">
        <w:rPr>
          <w:rFonts w:ascii="Times New Roman" w:hAnsi="Times New Roman" w:cs="Times New Roman"/>
          <w:b/>
          <w:bCs/>
        </w:rPr>
        <w:t>2. Accountability</w:t>
      </w:r>
      <w:r>
        <w:rPr>
          <w:rFonts w:ascii="Times New Roman" w:hAnsi="Times New Roman" w:cs="Times New Roman"/>
          <w:b/>
          <w:bCs/>
        </w:rPr>
        <w:br/>
      </w:r>
    </w:p>
    <w:p w14:paraId="5E97299C" w14:textId="52ACA442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We honor the principle that freedom and responsibility are intertwined. We each commit to transparency, personal ownership, and shared accountability for the family’s reputation and outcomes.</w:t>
      </w:r>
      <w:r>
        <w:rPr>
          <w:rFonts w:ascii="Times New Roman" w:hAnsi="Times New Roman" w:cs="Times New Roman"/>
        </w:rPr>
        <w:br/>
      </w:r>
    </w:p>
    <w:p w14:paraId="6824261A" w14:textId="0D31AFB2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  <w:b/>
          <w:bCs/>
        </w:rPr>
        <w:t>Practices:</w:t>
      </w:r>
      <w:r>
        <w:rPr>
          <w:rFonts w:ascii="Times New Roman" w:hAnsi="Times New Roman" w:cs="Times New Roman"/>
          <w:b/>
          <w:bCs/>
        </w:rPr>
        <w:br/>
      </w:r>
    </w:p>
    <w:p w14:paraId="4DD6AAE1" w14:textId="77777777" w:rsidR="00960E37" w:rsidRPr="00960E37" w:rsidRDefault="00960E37" w:rsidP="00960E37">
      <w:pPr>
        <w:numPr>
          <w:ilvl w:val="0"/>
          <w:numId w:val="2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Transparent reporting across all family businesses.</w:t>
      </w:r>
    </w:p>
    <w:p w14:paraId="3F66681C" w14:textId="77777777" w:rsidR="00960E37" w:rsidRPr="00960E37" w:rsidRDefault="00960E37" w:rsidP="00960E37">
      <w:pPr>
        <w:numPr>
          <w:ilvl w:val="0"/>
          <w:numId w:val="2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Clear performance metrics for family members involved in ventures.</w:t>
      </w:r>
    </w:p>
    <w:p w14:paraId="56B4C300" w14:textId="77777777" w:rsidR="00960E37" w:rsidRPr="00960E37" w:rsidRDefault="00960E37" w:rsidP="00960E37">
      <w:pPr>
        <w:numPr>
          <w:ilvl w:val="0"/>
          <w:numId w:val="2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Independent audits and advisor reviews to maintain integrity.</w:t>
      </w:r>
    </w:p>
    <w:p w14:paraId="6FA9C61E" w14:textId="44265257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</w:p>
    <w:p w14:paraId="5F22550C" w14:textId="462DFC35" w:rsidR="00960E37" w:rsidRPr="00960E37" w:rsidRDefault="00960E37" w:rsidP="00960E37">
      <w:pPr>
        <w:ind w:left="720"/>
        <w:rPr>
          <w:rFonts w:ascii="Times New Roman" w:hAnsi="Times New Roman" w:cs="Times New Roman"/>
          <w:b/>
          <w:bCs/>
        </w:rPr>
      </w:pPr>
      <w:r w:rsidRPr="00960E37">
        <w:rPr>
          <w:rFonts w:ascii="Times New Roman" w:hAnsi="Times New Roman" w:cs="Times New Roman"/>
          <w:b/>
          <w:bCs/>
        </w:rPr>
        <w:t>3. Growth Through Learning</w:t>
      </w:r>
      <w:r>
        <w:rPr>
          <w:rFonts w:ascii="Times New Roman" w:hAnsi="Times New Roman" w:cs="Times New Roman"/>
          <w:b/>
          <w:bCs/>
        </w:rPr>
        <w:br/>
      </w:r>
    </w:p>
    <w:p w14:paraId="432599C8" w14:textId="6D314E19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We cultivate curiosity as capital. We encourage calculated risk-taking, continuous education, and adaptability as hallmarks of our family brand.</w:t>
      </w:r>
      <w:r>
        <w:rPr>
          <w:rFonts w:ascii="Times New Roman" w:hAnsi="Times New Roman" w:cs="Times New Roman"/>
        </w:rPr>
        <w:br/>
      </w:r>
    </w:p>
    <w:p w14:paraId="14896121" w14:textId="178E14EA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  <w:b/>
          <w:bCs/>
        </w:rPr>
        <w:t>Practices:</w:t>
      </w:r>
      <w:r>
        <w:rPr>
          <w:rFonts w:ascii="Times New Roman" w:hAnsi="Times New Roman" w:cs="Times New Roman"/>
          <w:b/>
          <w:bCs/>
        </w:rPr>
        <w:br/>
      </w:r>
    </w:p>
    <w:p w14:paraId="755FEFCC" w14:textId="77777777" w:rsidR="00960E37" w:rsidRPr="00960E37" w:rsidRDefault="00960E37" w:rsidP="00960E37">
      <w:pPr>
        <w:numPr>
          <w:ilvl w:val="0"/>
          <w:numId w:val="3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Funding personal development and executive education.</w:t>
      </w:r>
    </w:p>
    <w:p w14:paraId="7C7F69E1" w14:textId="77777777" w:rsidR="00960E37" w:rsidRPr="00960E37" w:rsidRDefault="00960E37" w:rsidP="00960E37">
      <w:pPr>
        <w:numPr>
          <w:ilvl w:val="0"/>
          <w:numId w:val="3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Encouraging entrepreneurial experimentation in controlled structures (e.g., a “NextGen Venture Fund”).</w:t>
      </w:r>
    </w:p>
    <w:p w14:paraId="3F0DD7D9" w14:textId="77777777" w:rsidR="00960E37" w:rsidRPr="00960E37" w:rsidRDefault="00960E37" w:rsidP="00960E37">
      <w:pPr>
        <w:numPr>
          <w:ilvl w:val="0"/>
          <w:numId w:val="3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Sharing lessons learned from both success and failure without judgment.</w:t>
      </w:r>
    </w:p>
    <w:p w14:paraId="111E6418" w14:textId="40C503FD" w:rsidR="00960E37" w:rsidRPr="00960E37" w:rsidRDefault="00960E37" w:rsidP="00960E37">
      <w:pPr>
        <w:rPr>
          <w:rFonts w:ascii="Times New Roman" w:hAnsi="Times New Roman" w:cs="Times New Roman"/>
        </w:rPr>
      </w:pPr>
    </w:p>
    <w:p w14:paraId="55F2B267" w14:textId="6136D67A" w:rsidR="00960E37" w:rsidRPr="00960E37" w:rsidRDefault="00960E37" w:rsidP="00960E37">
      <w:pPr>
        <w:ind w:left="720"/>
        <w:rPr>
          <w:rFonts w:ascii="Times New Roman" w:hAnsi="Times New Roman" w:cs="Times New Roman"/>
          <w:b/>
          <w:bCs/>
        </w:rPr>
      </w:pPr>
      <w:r w:rsidRPr="00960E37">
        <w:rPr>
          <w:rFonts w:ascii="Times New Roman" w:hAnsi="Times New Roman" w:cs="Times New Roman"/>
          <w:b/>
          <w:bCs/>
        </w:rPr>
        <w:lastRenderedPageBreak/>
        <w:t>4. Family First</w:t>
      </w:r>
      <w:r>
        <w:rPr>
          <w:rFonts w:ascii="Times New Roman" w:hAnsi="Times New Roman" w:cs="Times New Roman"/>
          <w:b/>
          <w:bCs/>
        </w:rPr>
        <w:br/>
      </w:r>
    </w:p>
    <w:p w14:paraId="5AB2F069" w14:textId="0FCEF0CC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We recognize that no venture is more valuable than the relationships that built it. Our unity fuels our strength.</w:t>
      </w:r>
      <w:r>
        <w:rPr>
          <w:rFonts w:ascii="Times New Roman" w:hAnsi="Times New Roman" w:cs="Times New Roman"/>
        </w:rPr>
        <w:br/>
      </w:r>
    </w:p>
    <w:p w14:paraId="1DBDC191" w14:textId="77777777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  <w:b/>
          <w:bCs/>
        </w:rPr>
        <w:t>Practices:</w:t>
      </w:r>
    </w:p>
    <w:p w14:paraId="13B78DDA" w14:textId="77777777" w:rsidR="00960E37" w:rsidRPr="00960E37" w:rsidRDefault="00960E37" w:rsidP="00960E37">
      <w:pPr>
        <w:numPr>
          <w:ilvl w:val="0"/>
          <w:numId w:val="4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Quarterly family gatherings with personal and business reflection.</w:t>
      </w:r>
    </w:p>
    <w:p w14:paraId="03C9A430" w14:textId="77777777" w:rsidR="00960E37" w:rsidRPr="00960E37" w:rsidRDefault="00960E37" w:rsidP="00960E37">
      <w:pPr>
        <w:numPr>
          <w:ilvl w:val="0"/>
          <w:numId w:val="4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Mentoring younger members into both leadership and empathy.</w:t>
      </w:r>
    </w:p>
    <w:p w14:paraId="69AC7D8E" w14:textId="77777777" w:rsidR="00960E37" w:rsidRPr="00960E37" w:rsidRDefault="00960E37" w:rsidP="00960E37">
      <w:pPr>
        <w:numPr>
          <w:ilvl w:val="0"/>
          <w:numId w:val="4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Avoiding decisions that create permanent divisions over temporary profits.</w:t>
      </w:r>
    </w:p>
    <w:p w14:paraId="1959B2AA" w14:textId="10F879DC" w:rsidR="00960E37" w:rsidRPr="00960E37" w:rsidRDefault="00960E37" w:rsidP="00960E37">
      <w:pPr>
        <w:rPr>
          <w:rFonts w:ascii="Times New Roman" w:hAnsi="Times New Roman" w:cs="Times New Roman"/>
        </w:rPr>
      </w:pPr>
    </w:p>
    <w:p w14:paraId="2127E3D3" w14:textId="2767A5CB" w:rsidR="00960E37" w:rsidRPr="00960E37" w:rsidRDefault="00960E37" w:rsidP="00960E37">
      <w:pPr>
        <w:rPr>
          <w:rFonts w:ascii="Times New Roman" w:hAnsi="Times New Roman" w:cs="Times New Roman"/>
          <w:b/>
          <w:bCs/>
        </w:rPr>
      </w:pPr>
      <w:r w:rsidRPr="00960E37">
        <w:rPr>
          <w:rFonts w:ascii="Times New Roman" w:hAnsi="Times New Roman" w:cs="Times New Roman"/>
          <w:b/>
          <w:bCs/>
        </w:rPr>
        <w:t>II. Decision-Making Framework</w:t>
      </w:r>
      <w:r>
        <w:rPr>
          <w:rFonts w:ascii="Times New Roman" w:hAnsi="Times New Roman" w:cs="Times New Roman"/>
          <w:b/>
          <w:bCs/>
        </w:rPr>
        <w:br/>
      </w:r>
    </w:p>
    <w:p w14:paraId="125BD4BF" w14:textId="0FF11319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  <w:b/>
          <w:bCs/>
        </w:rPr>
        <w:t>Step 1: Clarify the Opportunity or Challenge</w:t>
      </w:r>
      <w:r w:rsidRPr="00960E37">
        <w:rPr>
          <w:rFonts w:ascii="Times New Roman" w:hAnsi="Times New Roman" w:cs="Times New Roman"/>
        </w:rPr>
        <w:br/>
        <w:t xml:space="preserve">Define whether the issue affects the </w:t>
      </w:r>
      <w:r w:rsidRPr="00960E37">
        <w:rPr>
          <w:rFonts w:ascii="Times New Roman" w:hAnsi="Times New Roman" w:cs="Times New Roman"/>
          <w:i/>
          <w:iCs/>
        </w:rPr>
        <w:t>business</w:t>
      </w:r>
      <w:r w:rsidRPr="00960E37">
        <w:rPr>
          <w:rFonts w:ascii="Times New Roman" w:hAnsi="Times New Roman" w:cs="Times New Roman"/>
        </w:rPr>
        <w:t xml:space="preserve">, </w:t>
      </w:r>
      <w:r w:rsidRPr="00960E37">
        <w:rPr>
          <w:rFonts w:ascii="Times New Roman" w:hAnsi="Times New Roman" w:cs="Times New Roman"/>
          <w:i/>
          <w:iCs/>
        </w:rPr>
        <w:t>family</w:t>
      </w:r>
      <w:r w:rsidRPr="00960E37">
        <w:rPr>
          <w:rFonts w:ascii="Times New Roman" w:hAnsi="Times New Roman" w:cs="Times New Roman"/>
        </w:rPr>
        <w:t xml:space="preserve">, or </w:t>
      </w:r>
      <w:r w:rsidRPr="00960E37">
        <w:rPr>
          <w:rFonts w:ascii="Times New Roman" w:hAnsi="Times New Roman" w:cs="Times New Roman"/>
          <w:i/>
          <w:iCs/>
        </w:rPr>
        <w:t>shared legacy</w:t>
      </w:r>
      <w:r w:rsidRPr="00960E3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</w:r>
    </w:p>
    <w:p w14:paraId="67FD549D" w14:textId="26CC99FC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  <w:b/>
          <w:bCs/>
        </w:rPr>
        <w:t>Step 2: Align with Purpose</w:t>
      </w:r>
      <w:r>
        <w:rPr>
          <w:rFonts w:ascii="Times New Roman" w:hAnsi="Times New Roman" w:cs="Times New Roman"/>
          <w:b/>
          <w:bCs/>
        </w:rPr>
        <w:br/>
      </w:r>
      <w:r w:rsidRPr="00960E37">
        <w:rPr>
          <w:rFonts w:ascii="Times New Roman" w:hAnsi="Times New Roman" w:cs="Times New Roman"/>
        </w:rPr>
        <w:t>Ask:</w:t>
      </w:r>
    </w:p>
    <w:p w14:paraId="7CA3F1D5" w14:textId="77777777" w:rsidR="00960E37" w:rsidRPr="00960E37" w:rsidRDefault="00960E37" w:rsidP="00960E37">
      <w:pPr>
        <w:numPr>
          <w:ilvl w:val="0"/>
          <w:numId w:val="5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Does this align with our values and long-term vision?</w:t>
      </w:r>
    </w:p>
    <w:p w14:paraId="388180AD" w14:textId="2A73DE8A" w:rsidR="00960E37" w:rsidRPr="00960E37" w:rsidRDefault="00960E37" w:rsidP="00960E37">
      <w:pPr>
        <w:numPr>
          <w:ilvl w:val="0"/>
          <w:numId w:val="5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What are the financial, relational, and reputational implications?</w:t>
      </w:r>
      <w:r>
        <w:rPr>
          <w:rFonts w:ascii="Times New Roman" w:hAnsi="Times New Roman" w:cs="Times New Roman"/>
        </w:rPr>
        <w:br/>
      </w:r>
    </w:p>
    <w:p w14:paraId="5B322FE8" w14:textId="123C1CCF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  <w:b/>
          <w:bCs/>
        </w:rPr>
        <w:t>Step 3: Evaluate Risk and ROI (Return on Integrity)</w:t>
      </w:r>
      <w:r>
        <w:rPr>
          <w:rFonts w:ascii="Times New Roman" w:hAnsi="Times New Roman" w:cs="Times New Roman"/>
          <w:b/>
          <w:bCs/>
        </w:rPr>
        <w:br/>
      </w:r>
      <w:r w:rsidRPr="00960E37">
        <w:rPr>
          <w:rFonts w:ascii="Times New Roman" w:hAnsi="Times New Roman" w:cs="Times New Roman"/>
        </w:rPr>
        <w:t>Every decision should meet both criteria:</w:t>
      </w:r>
    </w:p>
    <w:p w14:paraId="2F64C6ED" w14:textId="77777777" w:rsidR="00960E37" w:rsidRPr="00960E37" w:rsidRDefault="00960E37" w:rsidP="00960E37">
      <w:pPr>
        <w:numPr>
          <w:ilvl w:val="0"/>
          <w:numId w:val="6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Financial ROI that supports sustainability.</w:t>
      </w:r>
    </w:p>
    <w:p w14:paraId="48303E4D" w14:textId="721B7D32" w:rsidR="00960E37" w:rsidRPr="00960E37" w:rsidRDefault="00960E37" w:rsidP="00960E37">
      <w:pPr>
        <w:numPr>
          <w:ilvl w:val="0"/>
          <w:numId w:val="6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“Return on Integrity” that aligns with our ethical compass.</w:t>
      </w:r>
      <w:r>
        <w:rPr>
          <w:rFonts w:ascii="Times New Roman" w:hAnsi="Times New Roman" w:cs="Times New Roman"/>
        </w:rPr>
        <w:br/>
      </w:r>
    </w:p>
    <w:p w14:paraId="7DD2DF65" w14:textId="2729F6E2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  <w:b/>
          <w:bCs/>
        </w:rPr>
        <w:t>Step 4: Gain Consensus</w:t>
      </w:r>
    </w:p>
    <w:p w14:paraId="1DD11437" w14:textId="77777777" w:rsidR="00960E37" w:rsidRPr="00960E37" w:rsidRDefault="00960E37" w:rsidP="00960E37">
      <w:pPr>
        <w:numPr>
          <w:ilvl w:val="0"/>
          <w:numId w:val="7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Decisions under $500K may be made by designated managing members.</w:t>
      </w:r>
    </w:p>
    <w:p w14:paraId="79013275" w14:textId="239EDC21" w:rsidR="00960E37" w:rsidRPr="00960E37" w:rsidRDefault="00960E37" w:rsidP="00960E37">
      <w:pPr>
        <w:numPr>
          <w:ilvl w:val="0"/>
          <w:numId w:val="7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Larger or strategic decisions require supermajority vote (≥70%) from the Family Council.</w:t>
      </w:r>
      <w:r>
        <w:rPr>
          <w:rFonts w:ascii="Times New Roman" w:hAnsi="Times New Roman" w:cs="Times New Roman"/>
        </w:rPr>
        <w:br/>
      </w:r>
    </w:p>
    <w:p w14:paraId="3DF9A059" w14:textId="77777777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  <w:b/>
          <w:bCs/>
        </w:rPr>
        <w:t>Step 5: Execute and Review</w:t>
      </w:r>
      <w:r w:rsidRPr="00960E37">
        <w:rPr>
          <w:rFonts w:ascii="Times New Roman" w:hAnsi="Times New Roman" w:cs="Times New Roman"/>
        </w:rPr>
        <w:br/>
        <w:t>Assign accountability, monitor outcomes, and present an annual “Family Impact Report” summarizing both economic and legacy returns.</w:t>
      </w:r>
    </w:p>
    <w:p w14:paraId="2C895B43" w14:textId="206FA64C" w:rsidR="00960E37" w:rsidRPr="00960E37" w:rsidRDefault="00960E37" w:rsidP="00960E37">
      <w:pPr>
        <w:rPr>
          <w:rFonts w:ascii="Times New Roman" w:hAnsi="Times New Roman" w:cs="Times New Roman"/>
        </w:rPr>
      </w:pPr>
    </w:p>
    <w:p w14:paraId="2C7EE684" w14:textId="77777777" w:rsidR="00960E37" w:rsidRPr="00960E37" w:rsidRDefault="00960E37" w:rsidP="00960E37">
      <w:pPr>
        <w:rPr>
          <w:rFonts w:ascii="Times New Roman" w:hAnsi="Times New Roman" w:cs="Times New Roman"/>
          <w:b/>
          <w:bCs/>
        </w:rPr>
      </w:pPr>
      <w:r w:rsidRPr="00960E37">
        <w:rPr>
          <w:rFonts w:ascii="Times New Roman" w:hAnsi="Times New Roman" w:cs="Times New Roman"/>
          <w:b/>
          <w:bCs/>
        </w:rPr>
        <w:t>III. Governance</w:t>
      </w:r>
    </w:p>
    <w:p w14:paraId="1B5E333E" w14:textId="77777777" w:rsidR="00960E37" w:rsidRPr="00960E37" w:rsidRDefault="00960E37" w:rsidP="00960E37">
      <w:pPr>
        <w:numPr>
          <w:ilvl w:val="0"/>
          <w:numId w:val="8"/>
        </w:numPr>
        <w:tabs>
          <w:tab w:val="num" w:pos="720"/>
        </w:tabs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  <w:b/>
          <w:bCs/>
        </w:rPr>
        <w:t>Family Council:</w:t>
      </w:r>
      <w:r w:rsidRPr="00960E37">
        <w:rPr>
          <w:rFonts w:ascii="Times New Roman" w:hAnsi="Times New Roman" w:cs="Times New Roman"/>
        </w:rPr>
        <w:t xml:space="preserve"> Meets quarterly to set policy and oversee family business involvement.</w:t>
      </w:r>
    </w:p>
    <w:p w14:paraId="07E08A79" w14:textId="77777777" w:rsidR="00960E37" w:rsidRPr="00960E37" w:rsidRDefault="00960E37" w:rsidP="00960E37">
      <w:pPr>
        <w:numPr>
          <w:ilvl w:val="0"/>
          <w:numId w:val="8"/>
        </w:numPr>
        <w:tabs>
          <w:tab w:val="num" w:pos="720"/>
        </w:tabs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  <w:b/>
          <w:bCs/>
        </w:rPr>
        <w:t>Entrepreneurial Fund Committee:</w:t>
      </w:r>
      <w:r w:rsidRPr="00960E37">
        <w:rPr>
          <w:rFonts w:ascii="Times New Roman" w:hAnsi="Times New Roman" w:cs="Times New Roman"/>
        </w:rPr>
        <w:t xml:space="preserve"> Reviews and approves next-generation investment ideas.</w:t>
      </w:r>
    </w:p>
    <w:p w14:paraId="4C2CF93B" w14:textId="77777777" w:rsidR="00960E37" w:rsidRPr="00960E37" w:rsidRDefault="00960E37" w:rsidP="00960E37">
      <w:pPr>
        <w:numPr>
          <w:ilvl w:val="0"/>
          <w:numId w:val="8"/>
        </w:numPr>
        <w:tabs>
          <w:tab w:val="num" w:pos="720"/>
        </w:tabs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  <w:b/>
          <w:bCs/>
        </w:rPr>
        <w:t>Annual Vision Retreat:</w:t>
      </w:r>
      <w:r w:rsidRPr="00960E37">
        <w:rPr>
          <w:rFonts w:ascii="Times New Roman" w:hAnsi="Times New Roman" w:cs="Times New Roman"/>
        </w:rPr>
        <w:t xml:space="preserve"> Refocuses the family on long-term impact and shared priorities.</w:t>
      </w:r>
    </w:p>
    <w:p w14:paraId="74622BE4" w14:textId="764B6FF2" w:rsidR="00960E37" w:rsidRPr="00960E37" w:rsidRDefault="00960E37" w:rsidP="00960E37">
      <w:pPr>
        <w:rPr>
          <w:rFonts w:ascii="Times New Roman" w:hAnsi="Times New Roman" w:cs="Times New Roman"/>
        </w:rPr>
      </w:pPr>
    </w:p>
    <w:p w14:paraId="753AB366" w14:textId="47129BE9" w:rsidR="00960E37" w:rsidRPr="00960E37" w:rsidRDefault="00960E37" w:rsidP="00960E37">
      <w:pPr>
        <w:rPr>
          <w:rFonts w:ascii="Times New Roman" w:hAnsi="Times New Roman" w:cs="Times New Roman"/>
          <w:b/>
          <w:bCs/>
        </w:rPr>
      </w:pPr>
      <w:r w:rsidRPr="00960E37">
        <w:rPr>
          <w:rFonts w:ascii="Times New Roman" w:hAnsi="Times New Roman" w:cs="Times New Roman"/>
          <w:b/>
          <w:bCs/>
        </w:rPr>
        <w:t>IV. Our Legacy Commitment</w:t>
      </w:r>
      <w:r>
        <w:rPr>
          <w:rFonts w:ascii="Times New Roman" w:hAnsi="Times New Roman" w:cs="Times New Roman"/>
          <w:b/>
          <w:bCs/>
        </w:rPr>
        <w:br/>
      </w:r>
    </w:p>
    <w:p w14:paraId="68014DB5" w14:textId="2FF4235F" w:rsidR="00960E37" w:rsidRPr="00960E37" w:rsidRDefault="00960E37" w:rsidP="00960E37">
      <w:pPr>
        <w:ind w:left="720"/>
        <w:rPr>
          <w:rFonts w:ascii="Times New Roman" w:hAnsi="Times New Roman" w:cs="Times New Roman"/>
        </w:rPr>
      </w:pPr>
      <w:r w:rsidRPr="00960E37">
        <w:rPr>
          <w:rFonts w:ascii="Times New Roman" w:hAnsi="Times New Roman" w:cs="Times New Roman"/>
        </w:rPr>
        <w:t>We pledge to remain creators, not just inheritors — to turn prosperity into purpose and ensure our enterprises contribute to a better future for all.</w:t>
      </w:r>
      <w:r>
        <w:rPr>
          <w:rFonts w:ascii="Times New Roman" w:hAnsi="Times New Roman" w:cs="Times New Roman"/>
        </w:rPr>
        <w:br/>
      </w:r>
    </w:p>
    <w:p w14:paraId="150F0A20" w14:textId="03F691F9" w:rsidR="00960E37" w:rsidRPr="00960E37" w:rsidRDefault="00960E37" w:rsidP="00960E3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br/>
      </w:r>
      <w:r w:rsidRPr="00960E37">
        <w:rPr>
          <w:rFonts w:ascii="Times New Roman" w:hAnsi="Times New Roman" w:cs="Times New Roman"/>
          <w:b/>
          <w:bCs/>
        </w:rPr>
        <w:t>Signed this [Day] of [Month], [Year] by:</w:t>
      </w:r>
    </w:p>
    <w:p w14:paraId="147079F4" w14:textId="77777777" w:rsidR="00257F8F" w:rsidRDefault="00257F8F"/>
    <w:sectPr w:rsidR="00257F8F" w:rsidSect="00960E37">
      <w:footerReference w:type="even" r:id="rId7"/>
      <w:footerReference w:type="default" r:id="rId8"/>
      <w:pgSz w:w="12240" w:h="15840"/>
      <w:pgMar w:top="1296" w:right="1080" w:bottom="129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42510A" w14:textId="77777777" w:rsidR="009B43B2" w:rsidRDefault="009B43B2" w:rsidP="00C971E8">
      <w:r>
        <w:separator/>
      </w:r>
    </w:p>
  </w:endnote>
  <w:endnote w:type="continuationSeparator" w:id="0">
    <w:p w14:paraId="33AC2A2A" w14:textId="77777777" w:rsidR="009B43B2" w:rsidRDefault="009B43B2" w:rsidP="00C97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668084965"/>
      <w:docPartObj>
        <w:docPartGallery w:val="Page Numbers (Bottom of Page)"/>
        <w:docPartUnique/>
      </w:docPartObj>
    </w:sdtPr>
    <w:sdtContent>
      <w:p w14:paraId="3AA7EA0C" w14:textId="39164D84" w:rsidR="00C971E8" w:rsidRDefault="00C971E8" w:rsidP="007E6BB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AF741E6" w14:textId="77777777" w:rsidR="00C971E8" w:rsidRDefault="00C971E8" w:rsidP="00C971E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957951597"/>
      <w:docPartObj>
        <w:docPartGallery w:val="Page Numbers (Bottom of Page)"/>
        <w:docPartUnique/>
      </w:docPartObj>
    </w:sdtPr>
    <w:sdtContent>
      <w:p w14:paraId="068EDDEA" w14:textId="5F552FA7" w:rsidR="00C971E8" w:rsidRDefault="00C971E8" w:rsidP="007E6BB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173E7C1" w14:textId="77777777" w:rsidR="00C971E8" w:rsidRDefault="00C971E8" w:rsidP="00C971E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0D3F06" w14:textId="77777777" w:rsidR="009B43B2" w:rsidRDefault="009B43B2" w:rsidP="00C971E8">
      <w:r>
        <w:separator/>
      </w:r>
    </w:p>
  </w:footnote>
  <w:footnote w:type="continuationSeparator" w:id="0">
    <w:p w14:paraId="66989DF4" w14:textId="77777777" w:rsidR="009B43B2" w:rsidRDefault="009B43B2" w:rsidP="00C97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760183"/>
    <w:multiLevelType w:val="multilevel"/>
    <w:tmpl w:val="55A06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06856"/>
    <w:multiLevelType w:val="multilevel"/>
    <w:tmpl w:val="D78EF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74675E"/>
    <w:multiLevelType w:val="multilevel"/>
    <w:tmpl w:val="92AA1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3B49A5"/>
    <w:multiLevelType w:val="multilevel"/>
    <w:tmpl w:val="2AE84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B87583"/>
    <w:multiLevelType w:val="multilevel"/>
    <w:tmpl w:val="EFDEA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2F277C"/>
    <w:multiLevelType w:val="multilevel"/>
    <w:tmpl w:val="F14A6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B6386D"/>
    <w:multiLevelType w:val="multilevel"/>
    <w:tmpl w:val="C4800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4C684B"/>
    <w:multiLevelType w:val="multilevel"/>
    <w:tmpl w:val="C180C6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056733784">
    <w:abstractNumId w:val="1"/>
  </w:num>
  <w:num w:numId="2" w16cid:durableId="1825120112">
    <w:abstractNumId w:val="6"/>
  </w:num>
  <w:num w:numId="3" w16cid:durableId="1574244013">
    <w:abstractNumId w:val="5"/>
  </w:num>
  <w:num w:numId="4" w16cid:durableId="1154907568">
    <w:abstractNumId w:val="2"/>
  </w:num>
  <w:num w:numId="5" w16cid:durableId="26151567">
    <w:abstractNumId w:val="0"/>
  </w:num>
  <w:num w:numId="6" w16cid:durableId="1943805294">
    <w:abstractNumId w:val="4"/>
  </w:num>
  <w:num w:numId="7" w16cid:durableId="738014374">
    <w:abstractNumId w:val="3"/>
  </w:num>
  <w:num w:numId="8" w16cid:durableId="2444600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E37"/>
    <w:rsid w:val="00257F8F"/>
    <w:rsid w:val="00960E37"/>
    <w:rsid w:val="009976D1"/>
    <w:rsid w:val="009B43B2"/>
    <w:rsid w:val="00B52349"/>
    <w:rsid w:val="00C9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CC91A"/>
  <w15:chartTrackingRefBased/>
  <w15:docId w15:val="{CDE069E2-C2F4-0E4A-B47D-9D41F8796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0E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E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E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E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E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E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E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E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E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E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E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E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E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E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E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E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E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E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E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E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E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E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E3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97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1E8"/>
  </w:style>
  <w:style w:type="character" w:styleId="PageNumber">
    <w:name w:val="page number"/>
    <w:basedOn w:val="DefaultParagraphFont"/>
    <w:uiPriority w:val="99"/>
    <w:semiHidden/>
    <w:unhideWhenUsed/>
    <w:rsid w:val="00C97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70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Carleton</dc:creator>
  <cp:keywords/>
  <dc:description/>
  <cp:lastModifiedBy>Angelina Carleton</cp:lastModifiedBy>
  <cp:revision>1</cp:revision>
  <dcterms:created xsi:type="dcterms:W3CDTF">2025-11-04T00:43:00Z</dcterms:created>
  <dcterms:modified xsi:type="dcterms:W3CDTF">2025-11-04T00:57:00Z</dcterms:modified>
</cp:coreProperties>
</file>